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9F" w:rsidRDefault="00CD1E9F" w:rsidP="000F06A4">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14:anchorId="4A9BDBD2" wp14:editId="584CD98F">
                <wp:simplePos x="0" y="0"/>
                <wp:positionH relativeFrom="column">
                  <wp:posOffset>5090160</wp:posOffset>
                </wp:positionH>
                <wp:positionV relativeFrom="paragraph">
                  <wp:posOffset>-635</wp:posOffset>
                </wp:positionV>
                <wp:extent cx="1095375" cy="3714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71475"/>
                        </a:xfrm>
                        <a:prstGeom prst="rect">
                          <a:avLst/>
                        </a:prstGeom>
                        <a:solidFill>
                          <a:srgbClr val="FFFFFF"/>
                        </a:solidFill>
                        <a:ln w="9525">
                          <a:solidFill>
                            <a:srgbClr val="000000"/>
                          </a:solidFill>
                          <a:miter lim="800000"/>
                          <a:headEnd/>
                          <a:tailEnd/>
                        </a:ln>
                      </wps:spPr>
                      <wps:txbx>
                        <w:txbxContent>
                          <w:p w:rsidR="007A2C96" w:rsidRPr="00B4166D" w:rsidRDefault="007A2C96" w:rsidP="007A2C96">
                            <w:pPr>
                              <w:jc w:val="center"/>
                              <w:rPr>
                                <w:rFonts w:ascii="ＭＳ 明朝" w:eastAsia="ＭＳ 明朝" w:hAnsi="ＭＳ 明朝"/>
                                <w:sz w:val="24"/>
                                <w:szCs w:val="24"/>
                              </w:rPr>
                            </w:pPr>
                            <w:r>
                              <w:rPr>
                                <w:rFonts w:ascii="ＭＳ 明朝" w:eastAsia="ＭＳ 明朝" w:hAnsi="ＭＳ 明朝" w:hint="eastAsia"/>
                                <w:sz w:val="24"/>
                                <w:szCs w:val="24"/>
                              </w:rPr>
                              <w:t>県委託事業</w:t>
                            </w:r>
                            <w:r w:rsidR="00CD1E9F">
                              <w:rPr>
                                <w:rFonts w:ascii="ＭＳ 明朝" w:eastAsia="ＭＳ 明朝" w:hAnsi="ＭＳ 明朝" w:hint="eastAsia"/>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DBD2" id="_x0000_s1027" style="position:absolute;left:0;text-align:left;margin-left:400.8pt;margin-top:-.05pt;width:86.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">
                <v:textbox inset="5.85pt,.7pt,5.85pt,.7pt">
                  <w:txbxContent>
                    <w:p w:rsidR="007A2C96" w:rsidRPr="00B4166D" w:rsidRDefault="007A2C96" w:rsidP="007A2C96">
                      <w:pPr>
                        <w:jc w:val="center"/>
                        <w:rPr>
                          <w:rFonts w:ascii="ＭＳ 明朝" w:eastAsia="ＭＳ 明朝" w:hAnsi="ＭＳ 明朝"/>
                          <w:sz w:val="24"/>
                          <w:szCs w:val="24"/>
                        </w:rPr>
                      </w:pPr>
                      <w:r>
                        <w:rPr>
                          <w:rFonts w:ascii="ＭＳ 明朝" w:eastAsia="ＭＳ 明朝" w:hAnsi="ＭＳ 明朝" w:hint="eastAsia"/>
                          <w:sz w:val="24"/>
                          <w:szCs w:val="24"/>
                        </w:rPr>
                        <w:t>県委託事業</w:t>
                      </w:r>
                      <w:r w:rsidR="00CD1E9F">
                        <w:rPr>
                          <w:rFonts w:ascii="ＭＳ 明朝" w:eastAsia="ＭＳ 明朝" w:hAnsi="ＭＳ 明朝" w:hint="eastAsia"/>
                          <w:sz w:val="24"/>
                          <w:szCs w:val="24"/>
                        </w:rPr>
                        <w:t>２</w:t>
                      </w:r>
                    </w:p>
                  </w:txbxContent>
                </v:textbox>
              </v:rect>
            </w:pict>
          </mc:Fallback>
        </mc:AlternateContent>
      </w:r>
      <w:r>
        <w:rPr>
          <w:rFonts w:ascii="ＭＳ ゴシック" w:eastAsia="ＭＳ ゴシック" w:hAnsi="ＭＳ ゴシック" w:hint="eastAsia"/>
          <w:sz w:val="24"/>
          <w:szCs w:val="24"/>
        </w:rPr>
        <w:t>平成３１年度ふくおかアスリート</w:t>
      </w:r>
      <w:r>
        <w:rPr>
          <w:rFonts w:ascii="ＭＳ ゴシック" w:eastAsia="ＭＳ ゴシック" w:hAnsi="ＭＳ ゴシック"/>
          <w:sz w:val="24"/>
          <w:szCs w:val="24"/>
        </w:rPr>
        <w:t>育成強化事業実施要項</w:t>
      </w:r>
    </w:p>
    <w:p w:rsidR="0082383A" w:rsidRPr="00AB5A2F" w:rsidRDefault="0082383A" w:rsidP="000F06A4">
      <w:pPr>
        <w:spacing w:line="340" w:lineRule="exact"/>
        <w:jc w:val="center"/>
        <w:rPr>
          <w:rFonts w:ascii="ＭＳ ゴシック" w:eastAsia="ＭＳ ゴシック" w:hAnsi="ＭＳ ゴシック"/>
          <w:sz w:val="24"/>
          <w:szCs w:val="24"/>
        </w:rPr>
      </w:pPr>
      <w:r w:rsidRPr="00AB5A2F">
        <w:rPr>
          <w:rFonts w:ascii="ＭＳ ゴシック" w:eastAsia="ＭＳ ゴシック" w:hAnsi="ＭＳ ゴシック" w:hint="eastAsia"/>
          <w:sz w:val="24"/>
          <w:szCs w:val="24"/>
        </w:rPr>
        <w:t>ジュニアアスリート育成強化事業</w:t>
      </w:r>
    </w:p>
    <w:p w:rsidR="00897306" w:rsidRPr="000F06A4" w:rsidRDefault="000F06A4" w:rsidP="000F06A4">
      <w:pPr>
        <w:spacing w:line="340" w:lineRule="exact"/>
        <w:jc w:val="center"/>
        <w:rPr>
          <w:sz w:val="24"/>
        </w:rPr>
      </w:pPr>
      <w:r w:rsidRPr="000F06A4">
        <w:rPr>
          <w:rFonts w:ascii="ＭＳ ゴシック" w:eastAsia="ＭＳ ゴシック" w:hAnsi="ＭＳ ゴシック" w:hint="eastAsia"/>
          <w:sz w:val="32"/>
          <w:szCs w:val="24"/>
        </w:rPr>
        <w:t>「</w:t>
      </w:r>
      <w:bookmarkStart w:id="0" w:name="_GoBack"/>
      <w:r w:rsidR="00897306" w:rsidRPr="000F06A4">
        <w:rPr>
          <w:rFonts w:ascii="ＭＳ ゴシック" w:eastAsia="ＭＳ ゴシック" w:hAnsi="ＭＳ ゴシック" w:hint="eastAsia"/>
          <w:sz w:val="32"/>
          <w:szCs w:val="24"/>
        </w:rPr>
        <w:t>トップアスリート・優秀指導者招聘事業</w:t>
      </w:r>
      <w:bookmarkEnd w:id="0"/>
      <w:r w:rsidRPr="000F06A4">
        <w:rPr>
          <w:rFonts w:ascii="ＭＳ ゴシック" w:eastAsia="ＭＳ ゴシック" w:hAnsi="ＭＳ ゴシック" w:hint="eastAsia"/>
          <w:sz w:val="32"/>
          <w:szCs w:val="24"/>
        </w:rPr>
        <w:t>」</w:t>
      </w:r>
    </w:p>
    <w:p w:rsidR="00CD1E9F" w:rsidRDefault="00CD1E9F" w:rsidP="00897306">
      <w:pPr>
        <w:rPr>
          <w:rFonts w:ascii="ＭＳ ゴシック" w:eastAsia="ＭＳ ゴシック" w:hAnsi="ＭＳ ゴシック"/>
        </w:rPr>
      </w:pPr>
    </w:p>
    <w:p w:rsidR="00897306" w:rsidRPr="004E53DD" w:rsidRDefault="00897306" w:rsidP="00897306">
      <w:pPr>
        <w:rPr>
          <w:rFonts w:ascii="ＭＳ ゴシック" w:eastAsia="ＭＳ ゴシック" w:hAnsi="ＭＳ ゴシック"/>
        </w:rPr>
      </w:pPr>
      <w:r w:rsidRPr="004E53DD">
        <w:rPr>
          <w:rFonts w:ascii="ＭＳ ゴシック" w:eastAsia="ＭＳ ゴシック" w:hAnsi="ＭＳ ゴシック" w:hint="eastAsia"/>
        </w:rPr>
        <w:t>１　目的</w:t>
      </w:r>
    </w:p>
    <w:p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w:t>
      </w:r>
      <w:r>
        <w:rPr>
          <w:rFonts w:ascii="ＭＳ 明朝" w:eastAsia="ＭＳ 明朝" w:hAnsi="ＭＳ 明朝" w:hint="eastAsia"/>
        </w:rPr>
        <w:t>世界レベルで活躍するトップアスリートや優秀な指導者を招聘し、練習会等を実施することで、有望な競技団体が指導法を改善し、トップアスリートの輩出や育成システムをブラッシュアップすることを目的とする。</w:t>
      </w:r>
    </w:p>
    <w:p w:rsidR="00897306" w:rsidRPr="00897306" w:rsidRDefault="00897306" w:rsidP="00897306">
      <w:pPr>
        <w:ind w:left="193" w:hangingChars="100" w:hanging="193"/>
        <w:rPr>
          <w:rFonts w:ascii="ＭＳ 明朝" w:eastAsia="ＭＳ 明朝" w:hAnsi="ＭＳ 明朝"/>
        </w:rPr>
      </w:pPr>
    </w:p>
    <w:p w:rsidR="00897306"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２　補助対象</w:t>
      </w:r>
      <w:r w:rsidR="005A46F2">
        <w:rPr>
          <w:rFonts w:ascii="ＭＳ ゴシック" w:eastAsia="ＭＳ ゴシック" w:hAnsi="ＭＳ ゴシック" w:hint="eastAsia"/>
        </w:rPr>
        <w:t>競技</w:t>
      </w:r>
    </w:p>
    <w:p w:rsidR="008A0754" w:rsidRPr="008A0754" w:rsidRDefault="008A0754" w:rsidP="00897306">
      <w:pPr>
        <w:ind w:left="193" w:hangingChars="100" w:hanging="193"/>
        <w:rPr>
          <w:rFonts w:ascii="ＭＳ 明朝" w:eastAsia="ＭＳ 明朝" w:hAnsi="ＭＳ 明朝"/>
        </w:rPr>
      </w:pPr>
      <w:r>
        <w:rPr>
          <w:rFonts w:ascii="ＭＳ ゴシック" w:eastAsia="ＭＳ ゴシック" w:hAnsi="ＭＳ ゴシック" w:hint="eastAsia"/>
        </w:rPr>
        <w:t xml:space="preserve">　　</w:t>
      </w:r>
      <w:r w:rsidRPr="008A0754">
        <w:rPr>
          <w:rFonts w:ascii="ＭＳ 明朝" w:eastAsia="ＭＳ 明朝" w:hAnsi="ＭＳ 明朝" w:hint="eastAsia"/>
        </w:rPr>
        <w:t>県内で育成システムを構築するための活動に着手し、トップアスリートを輩出しうる１６競技団体から５団体を選考する。</w:t>
      </w:r>
    </w:p>
    <w:p w:rsidR="00897306" w:rsidRPr="00F9625E"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w:t>
      </w:r>
      <w:r w:rsidR="008A0754">
        <w:rPr>
          <w:rFonts w:ascii="ＭＳ 明朝" w:eastAsia="ＭＳ 明朝" w:hAnsi="ＭＳ 明朝" w:hint="eastAsia"/>
        </w:rPr>
        <w:t>【</w:t>
      </w:r>
      <w:r>
        <w:rPr>
          <w:rFonts w:ascii="ＭＳ 明朝" w:eastAsia="ＭＳ 明朝" w:hAnsi="ＭＳ 明朝" w:hint="eastAsia"/>
        </w:rPr>
        <w:t>１６競技団体の中から５競技団体</w:t>
      </w:r>
      <w:r w:rsidR="008A0754">
        <w:rPr>
          <w:rFonts w:ascii="ＭＳ 明朝" w:eastAsia="ＭＳ 明朝" w:hAnsi="ＭＳ 明朝"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897306" w:rsidRPr="00F9625E" w:rsidTr="00DA07AC">
        <w:trPr>
          <w:trHeight w:val="720"/>
        </w:trPr>
        <w:tc>
          <w:tcPr>
            <w:tcW w:w="9355" w:type="dxa"/>
          </w:tcPr>
          <w:p w:rsidR="00897306" w:rsidRDefault="00897306" w:rsidP="00897306">
            <w:pPr>
              <w:ind w:left="193" w:hangingChars="100" w:hanging="193"/>
              <w:rPr>
                <w:rFonts w:ascii="ＭＳ 明朝" w:eastAsia="ＭＳ 明朝" w:hAnsi="ＭＳ 明朝"/>
                <w:szCs w:val="21"/>
              </w:rPr>
            </w:pPr>
            <w:r>
              <w:rPr>
                <w:rFonts w:ascii="ＭＳ 明朝" w:eastAsia="ＭＳ 明朝" w:hAnsi="ＭＳ 明朝" w:hint="eastAsia"/>
                <w:szCs w:val="21"/>
              </w:rPr>
              <w:t>①サッカー　②バスケットボール　③バレーボール　④ラグビー　⑤ハンドボール　⑥陸上</w:t>
            </w:r>
          </w:p>
          <w:p w:rsidR="008A0754" w:rsidRDefault="008A0754" w:rsidP="008A0754">
            <w:pPr>
              <w:ind w:left="193" w:hangingChars="100" w:hanging="193"/>
              <w:rPr>
                <w:rFonts w:ascii="ＭＳ 明朝" w:eastAsia="ＭＳ 明朝" w:hAnsi="ＭＳ 明朝"/>
                <w:szCs w:val="21"/>
              </w:rPr>
            </w:pPr>
            <w:r>
              <w:rPr>
                <w:rFonts w:ascii="ＭＳ 明朝" w:eastAsia="ＭＳ 明朝" w:hAnsi="ＭＳ 明朝" w:hint="eastAsia"/>
                <w:szCs w:val="21"/>
              </w:rPr>
              <w:t>⑦</w:t>
            </w:r>
            <w:r w:rsidR="00897306" w:rsidRPr="00F9625E">
              <w:rPr>
                <w:rFonts w:ascii="ＭＳ 明朝" w:eastAsia="ＭＳ 明朝" w:hAnsi="ＭＳ 明朝" w:hint="eastAsia"/>
                <w:szCs w:val="21"/>
              </w:rPr>
              <w:t>卓球</w:t>
            </w:r>
            <w:r>
              <w:rPr>
                <w:rFonts w:ascii="ＭＳ 明朝" w:eastAsia="ＭＳ 明朝" w:hAnsi="ＭＳ 明朝" w:hint="eastAsia"/>
                <w:szCs w:val="21"/>
              </w:rPr>
              <w:t xml:space="preserve">　⑧</w:t>
            </w:r>
            <w:r w:rsidR="00897306">
              <w:rPr>
                <w:rFonts w:ascii="ＭＳ 明朝" w:eastAsia="ＭＳ 明朝" w:hAnsi="ＭＳ 明朝" w:hint="eastAsia"/>
                <w:szCs w:val="21"/>
              </w:rPr>
              <w:t xml:space="preserve">バドミントン　</w:t>
            </w:r>
            <w:r>
              <w:rPr>
                <w:rFonts w:ascii="ＭＳ 明朝" w:eastAsia="ＭＳ 明朝" w:hAnsi="ＭＳ 明朝" w:hint="eastAsia"/>
                <w:szCs w:val="21"/>
              </w:rPr>
              <w:t>⑨</w:t>
            </w:r>
            <w:r w:rsidR="00897306" w:rsidRPr="00F9625E">
              <w:rPr>
                <w:rFonts w:ascii="ＭＳ 明朝" w:eastAsia="ＭＳ 明朝" w:hAnsi="ＭＳ 明朝" w:hint="eastAsia"/>
                <w:szCs w:val="21"/>
              </w:rPr>
              <w:t xml:space="preserve">ゴルフ　</w:t>
            </w:r>
            <w:r>
              <w:rPr>
                <w:rFonts w:ascii="ＭＳ 明朝" w:eastAsia="ＭＳ 明朝" w:hAnsi="ＭＳ 明朝" w:hint="eastAsia"/>
                <w:szCs w:val="21"/>
              </w:rPr>
              <w:t>⑩</w:t>
            </w:r>
            <w:r w:rsidR="00897306" w:rsidRPr="00F9625E">
              <w:rPr>
                <w:rFonts w:ascii="ＭＳ 明朝" w:eastAsia="ＭＳ 明朝" w:hAnsi="ＭＳ 明朝" w:hint="eastAsia"/>
                <w:szCs w:val="21"/>
              </w:rPr>
              <w:t xml:space="preserve">スケート　</w:t>
            </w:r>
            <w:r>
              <w:rPr>
                <w:rFonts w:ascii="ＭＳ 明朝" w:eastAsia="ＭＳ 明朝" w:hAnsi="ＭＳ 明朝" w:hint="eastAsia"/>
                <w:szCs w:val="21"/>
              </w:rPr>
              <w:t>⑪テニス　⑫レスリング　⑬自転車　⑭ホッケー</w:t>
            </w:r>
          </w:p>
          <w:p w:rsidR="00897306" w:rsidRPr="0051333A" w:rsidRDefault="008A0754" w:rsidP="008A0754">
            <w:pPr>
              <w:ind w:left="193" w:hangingChars="100" w:hanging="193"/>
              <w:rPr>
                <w:rFonts w:ascii="ＭＳ 明朝" w:eastAsia="ＭＳ 明朝" w:hAnsi="ＭＳ 明朝"/>
                <w:color w:val="FF0000"/>
                <w:szCs w:val="21"/>
              </w:rPr>
            </w:pPr>
            <w:r>
              <w:rPr>
                <w:rFonts w:ascii="ＭＳ 明朝" w:eastAsia="ＭＳ 明朝" w:hAnsi="ＭＳ 明朝" w:hint="eastAsia"/>
                <w:szCs w:val="21"/>
              </w:rPr>
              <w:t>⑮フェンシング　⑯山岳</w:t>
            </w:r>
            <w:r w:rsidR="00897306">
              <w:rPr>
                <w:rFonts w:ascii="ＭＳ 明朝" w:eastAsia="ＭＳ 明朝" w:hAnsi="ＭＳ 明朝" w:hint="eastAsia"/>
                <w:szCs w:val="21"/>
              </w:rPr>
              <w:t xml:space="preserve">　　</w:t>
            </w:r>
          </w:p>
        </w:tc>
      </w:tr>
    </w:tbl>
    <w:p w:rsidR="00897306" w:rsidRPr="00F9625E" w:rsidRDefault="00897306" w:rsidP="00897306">
      <w:pPr>
        <w:ind w:left="193" w:hangingChars="100" w:hanging="193"/>
        <w:rPr>
          <w:rFonts w:ascii="ＭＳ 明朝" w:eastAsia="ＭＳ 明朝" w:hAnsi="ＭＳ 明朝"/>
        </w:rPr>
      </w:pPr>
    </w:p>
    <w:p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３　</w:t>
      </w:r>
      <w:r w:rsidR="005A46F2">
        <w:rPr>
          <w:rFonts w:ascii="ＭＳ ゴシック" w:eastAsia="ＭＳ ゴシック" w:hAnsi="ＭＳ ゴシック" w:hint="eastAsia"/>
        </w:rPr>
        <w:t>補助</w:t>
      </w:r>
      <w:r w:rsidRPr="004E53DD">
        <w:rPr>
          <w:rFonts w:ascii="ＭＳ ゴシック" w:eastAsia="ＭＳ ゴシック" w:hAnsi="ＭＳ ゴシック" w:hint="eastAsia"/>
        </w:rPr>
        <w:t>対象事業</w:t>
      </w:r>
    </w:p>
    <w:p w:rsidR="00897306" w:rsidRPr="004E53DD" w:rsidRDefault="00897306" w:rsidP="00C15A6A">
      <w:pPr>
        <w:ind w:left="386" w:hangingChars="200" w:hanging="386"/>
        <w:rPr>
          <w:rFonts w:ascii="ＭＳ 明朝" w:eastAsia="ＭＳ 明朝" w:hAnsi="ＭＳ 明朝"/>
        </w:rPr>
      </w:pPr>
      <w:r>
        <w:rPr>
          <w:rFonts w:ascii="ＭＳ 明朝" w:eastAsia="ＭＳ 明朝" w:hAnsi="ＭＳ 明朝" w:hint="eastAsia"/>
        </w:rPr>
        <w:t>（１）</w:t>
      </w:r>
      <w:r w:rsidRPr="004E53DD">
        <w:rPr>
          <w:rFonts w:ascii="ＭＳ 明朝" w:eastAsia="ＭＳ 明朝" w:hAnsi="ＭＳ 明朝" w:hint="eastAsia"/>
        </w:rPr>
        <w:t>各競技団体が実施するジュニア選手（小学生</w:t>
      </w:r>
      <w:r w:rsidR="008A0754">
        <w:rPr>
          <w:rFonts w:ascii="ＭＳ 明朝" w:eastAsia="ＭＳ 明朝" w:hAnsi="ＭＳ 明朝" w:hint="eastAsia"/>
        </w:rPr>
        <w:t>・中学生・高校生）を対象と</w:t>
      </w:r>
      <w:r w:rsidR="00DE056F">
        <w:rPr>
          <w:rFonts w:ascii="ＭＳ 明朝" w:eastAsia="ＭＳ 明朝" w:hAnsi="ＭＳ 明朝" w:hint="eastAsia"/>
        </w:rPr>
        <w:t>する</w:t>
      </w:r>
      <w:r w:rsidR="00DE056F">
        <w:rPr>
          <w:rFonts w:ascii="ＭＳ 明朝" w:eastAsia="ＭＳ 明朝" w:hAnsi="ＭＳ 明朝"/>
        </w:rPr>
        <w:t>。</w:t>
      </w:r>
      <w:r w:rsidR="008A0754">
        <w:rPr>
          <w:rFonts w:ascii="ＭＳ 明朝" w:eastAsia="ＭＳ 明朝" w:hAnsi="ＭＳ 明朝" w:hint="eastAsia"/>
        </w:rPr>
        <w:t>事業</w:t>
      </w:r>
      <w:r w:rsidR="00DE056F">
        <w:rPr>
          <w:rFonts w:ascii="ＭＳ 明朝" w:eastAsia="ＭＳ 明朝" w:hAnsi="ＭＳ 明朝" w:hint="eastAsia"/>
        </w:rPr>
        <w:t>のうち、</w:t>
      </w:r>
      <w:r w:rsidR="008A0754">
        <w:rPr>
          <w:rFonts w:ascii="ＭＳ 明朝" w:eastAsia="ＭＳ 明朝" w:hAnsi="ＭＳ 明朝" w:hint="eastAsia"/>
        </w:rPr>
        <w:t>世界レベルで</w:t>
      </w:r>
      <w:r w:rsidR="00F76C48">
        <w:rPr>
          <w:rFonts w:ascii="ＭＳ 明朝" w:eastAsia="ＭＳ 明朝" w:hAnsi="ＭＳ 明朝" w:hint="eastAsia"/>
        </w:rPr>
        <w:t>活躍するトップアスリートや優秀な指導者を招聘する練習会や合宿等</w:t>
      </w:r>
      <w:r w:rsidR="008A0754">
        <w:rPr>
          <w:rFonts w:ascii="ＭＳ 明朝" w:eastAsia="ＭＳ 明朝" w:hAnsi="ＭＳ 明朝" w:hint="eastAsia"/>
        </w:rPr>
        <w:t>【５競技団体】</w:t>
      </w:r>
    </w:p>
    <w:p w:rsidR="00897306" w:rsidRPr="004E53DD" w:rsidRDefault="00897306" w:rsidP="00897306">
      <w:pPr>
        <w:ind w:left="193" w:hangingChars="100" w:hanging="193"/>
        <w:rPr>
          <w:rFonts w:ascii="ＭＳ 明朝" w:eastAsia="ＭＳ 明朝" w:hAnsi="ＭＳ 明朝"/>
        </w:rPr>
      </w:pPr>
    </w:p>
    <w:p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４　指定期間</w:t>
      </w:r>
    </w:p>
    <w:p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w:t>
      </w:r>
      <w:r w:rsidR="0083748D">
        <w:rPr>
          <w:rFonts w:ascii="ＭＳ 明朝" w:eastAsia="ＭＳ 明朝" w:hAnsi="ＭＳ 明朝" w:hint="eastAsia"/>
          <w:szCs w:val="21"/>
        </w:rPr>
        <w:t>契約締結の日から平成３</w:t>
      </w:r>
      <w:r w:rsidR="00CD1E9F">
        <w:rPr>
          <w:rFonts w:ascii="ＭＳ 明朝" w:eastAsia="ＭＳ 明朝" w:hAnsi="ＭＳ 明朝" w:hint="eastAsia"/>
          <w:szCs w:val="21"/>
        </w:rPr>
        <w:t>２</w:t>
      </w:r>
      <w:r w:rsidR="0083748D">
        <w:rPr>
          <w:rFonts w:ascii="ＭＳ 明朝" w:eastAsia="ＭＳ 明朝" w:hAnsi="ＭＳ 明朝" w:hint="eastAsia"/>
          <w:szCs w:val="21"/>
        </w:rPr>
        <w:t>年３</w:t>
      </w:r>
      <w:r>
        <w:rPr>
          <w:rFonts w:ascii="ＭＳ 明朝" w:eastAsia="ＭＳ 明朝" w:hAnsi="ＭＳ 明朝" w:hint="eastAsia"/>
          <w:szCs w:val="21"/>
        </w:rPr>
        <w:t>月末まで</w:t>
      </w:r>
    </w:p>
    <w:p w:rsidR="00897306" w:rsidRPr="004E53DD" w:rsidRDefault="00897306" w:rsidP="00897306">
      <w:pPr>
        <w:ind w:left="193" w:hangingChars="100" w:hanging="193"/>
        <w:rPr>
          <w:rFonts w:ascii="ＭＳ 明朝" w:eastAsia="ＭＳ 明朝" w:hAnsi="ＭＳ 明朝"/>
        </w:rPr>
      </w:pPr>
    </w:p>
    <w:p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５　補助額</w:t>
      </w:r>
    </w:p>
    <w:p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 xml:space="preserve">　　事務局で精査のうえ、決定する。</w:t>
      </w:r>
    </w:p>
    <w:p w:rsidR="00897306" w:rsidRPr="0051333A" w:rsidRDefault="00897306" w:rsidP="00897306">
      <w:pPr>
        <w:ind w:left="193" w:hangingChars="100" w:hanging="193"/>
        <w:rPr>
          <w:rFonts w:ascii="ＭＳ 明朝" w:eastAsia="ＭＳ 明朝" w:hAnsi="ＭＳ 明朝"/>
        </w:rPr>
      </w:pPr>
    </w:p>
    <w:p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６　補助対象経費</w:t>
      </w:r>
    </w:p>
    <w:p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 xml:space="preserve">　　別紙のとおり</w:t>
      </w:r>
    </w:p>
    <w:p w:rsidR="00897306" w:rsidRPr="004E53DD" w:rsidRDefault="00897306" w:rsidP="00897306">
      <w:pPr>
        <w:ind w:left="193" w:hangingChars="100" w:hanging="193"/>
        <w:rPr>
          <w:rFonts w:ascii="ＭＳ 明朝" w:eastAsia="ＭＳ 明朝" w:hAnsi="ＭＳ 明朝"/>
        </w:rPr>
      </w:pPr>
    </w:p>
    <w:p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７　</w:t>
      </w:r>
      <w:r w:rsidR="00DA07AC">
        <w:rPr>
          <w:rFonts w:ascii="ＭＳ ゴシック" w:eastAsia="ＭＳ ゴシック" w:hAnsi="ＭＳ ゴシック" w:hint="eastAsia"/>
        </w:rPr>
        <w:t>各競技団体へ</w:t>
      </w:r>
      <w:r>
        <w:rPr>
          <w:rFonts w:ascii="ＭＳ ゴシック" w:eastAsia="ＭＳ ゴシック" w:hAnsi="ＭＳ ゴシック" w:hint="eastAsia"/>
        </w:rPr>
        <w:t>の補助金の交付</w:t>
      </w:r>
      <w:r w:rsidRPr="004E53DD">
        <w:rPr>
          <w:rFonts w:ascii="ＭＳ ゴシック" w:eastAsia="ＭＳ ゴシック" w:hAnsi="ＭＳ ゴシック" w:hint="eastAsia"/>
        </w:rPr>
        <w:t>決定及び通知について</w:t>
      </w:r>
    </w:p>
    <w:p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公益財団法人福岡県体育協会補助金交付要綱による。</w:t>
      </w:r>
    </w:p>
    <w:p w:rsidR="00897306" w:rsidRPr="004E53DD" w:rsidRDefault="00897306" w:rsidP="00897306">
      <w:pPr>
        <w:ind w:left="193" w:hangingChars="100" w:hanging="193"/>
        <w:rPr>
          <w:rFonts w:ascii="ＭＳ 明朝" w:eastAsia="ＭＳ 明朝" w:hAnsi="ＭＳ 明朝"/>
        </w:rPr>
      </w:pPr>
    </w:p>
    <w:p w:rsidR="00897306" w:rsidRPr="004E53DD" w:rsidRDefault="00897306" w:rsidP="00897306">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８　留意事項</w:t>
      </w:r>
    </w:p>
    <w:p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（１）組織的に一貫指導を推進するための責任者・委員会等を設置し、内容の充実を図ること。</w:t>
      </w:r>
    </w:p>
    <w:p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（２）</w:t>
      </w:r>
      <w:r w:rsidRPr="004E53DD">
        <w:rPr>
          <w:rFonts w:ascii="ＭＳ 明朝" w:eastAsia="ＭＳ 明朝" w:hAnsi="ＭＳ 明朝" w:hint="eastAsia"/>
        </w:rPr>
        <w:t>原則として県内全域を対象とすること。また、</w:t>
      </w:r>
      <w:r>
        <w:rPr>
          <w:rFonts w:ascii="ＭＳ 明朝" w:eastAsia="ＭＳ 明朝" w:hAnsi="ＭＳ 明朝" w:hint="eastAsia"/>
        </w:rPr>
        <w:t>対象とする選手の</w:t>
      </w:r>
      <w:r w:rsidRPr="004E53DD">
        <w:rPr>
          <w:rFonts w:ascii="ＭＳ 明朝" w:eastAsia="ＭＳ 明朝" w:hAnsi="ＭＳ 明朝" w:hint="eastAsia"/>
        </w:rPr>
        <w:t>選考基準を明確にすること。</w:t>
      </w:r>
    </w:p>
    <w:p w:rsidR="00897306" w:rsidRPr="004E53DD" w:rsidRDefault="00897306" w:rsidP="00897306">
      <w:pPr>
        <w:ind w:left="193" w:hangingChars="100" w:hanging="193"/>
        <w:rPr>
          <w:rFonts w:ascii="ＭＳ 明朝" w:eastAsia="ＭＳ 明朝" w:hAnsi="ＭＳ 明朝"/>
        </w:rPr>
      </w:pPr>
      <w:r>
        <w:rPr>
          <w:rFonts w:ascii="ＭＳ 明朝" w:eastAsia="ＭＳ 明朝" w:hAnsi="ＭＳ 明朝" w:hint="eastAsia"/>
        </w:rPr>
        <w:t>（３</w:t>
      </w:r>
      <w:r w:rsidRPr="004E53DD">
        <w:rPr>
          <w:rFonts w:ascii="ＭＳ 明朝" w:eastAsia="ＭＳ 明朝" w:hAnsi="ＭＳ 明朝" w:hint="eastAsia"/>
        </w:rPr>
        <w:t>）選手の育成にあたっては、県立スポーツ科学情報センターの測定を積極的に活用すること。</w:t>
      </w:r>
    </w:p>
    <w:p w:rsidR="00897306" w:rsidRPr="004E53DD" w:rsidRDefault="00897306" w:rsidP="00897306">
      <w:pPr>
        <w:ind w:left="193" w:hangingChars="100" w:hanging="193"/>
        <w:rPr>
          <w:rFonts w:ascii="ＭＳ 明朝" w:eastAsia="ＭＳ 明朝" w:hAnsi="ＭＳ 明朝"/>
        </w:rPr>
      </w:pPr>
      <w:r w:rsidRPr="004E53DD">
        <w:rPr>
          <w:rFonts w:ascii="ＭＳ 明朝" w:eastAsia="ＭＳ 明朝" w:hAnsi="ＭＳ 明朝" w:hint="eastAsia"/>
        </w:rPr>
        <w:t xml:space="preserve">　　　特に、小学生については、神経系や調整力等を高めるトレーニングを取り入れること。</w:t>
      </w:r>
    </w:p>
    <w:p w:rsidR="00897306" w:rsidRPr="004E53DD" w:rsidRDefault="00DA07AC" w:rsidP="00897306">
      <w:pPr>
        <w:ind w:left="193" w:hangingChars="100" w:hanging="193"/>
        <w:rPr>
          <w:rFonts w:ascii="ＭＳ 明朝" w:eastAsia="ＭＳ 明朝" w:hAnsi="ＭＳ 明朝"/>
        </w:rPr>
      </w:pPr>
      <w:r>
        <w:rPr>
          <w:rFonts w:ascii="ＭＳ 明朝" w:eastAsia="ＭＳ 明朝" w:hAnsi="ＭＳ 明朝" w:hint="eastAsia"/>
        </w:rPr>
        <w:t>（４</w:t>
      </w:r>
      <w:r w:rsidR="00897306" w:rsidRPr="004E53DD">
        <w:rPr>
          <w:rFonts w:ascii="ＭＳ 明朝" w:eastAsia="ＭＳ 明朝" w:hAnsi="ＭＳ 明朝" w:hint="eastAsia"/>
        </w:rPr>
        <w:t>）スポーツアドバイザー派遣事業を活用し、スポーツ医・科学分野のトレーニングや研修会を実施すること。</w:t>
      </w:r>
    </w:p>
    <w:p w:rsidR="00897306" w:rsidRDefault="00897306" w:rsidP="00897306"/>
    <w:p w:rsidR="00AF053C" w:rsidRDefault="00AF053C" w:rsidP="00897306"/>
    <w:p w:rsidR="008A0754" w:rsidRDefault="008A0754" w:rsidP="00897306"/>
    <w:p w:rsidR="008A0754" w:rsidRDefault="008A0754" w:rsidP="00897306"/>
    <w:p w:rsidR="002B2E19" w:rsidRDefault="002B2E19" w:rsidP="00897306"/>
    <w:p w:rsidR="008A0754" w:rsidRDefault="008A0754" w:rsidP="00897306"/>
    <w:p w:rsidR="00CD1E9F" w:rsidRDefault="00CD1E9F" w:rsidP="0069469F"/>
    <w:sectPr w:rsidR="00CD1E9F" w:rsidSect="007A2C96">
      <w:pgSz w:w="11906" w:h="16838" w:code="9"/>
      <w:pgMar w:top="1276" w:right="849" w:bottom="1418" w:left="1134" w:header="851" w:footer="992" w:gutter="0"/>
      <w:cols w:space="425"/>
      <w:docGrid w:type="linesAndChars" w:linePitch="30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CC" w:rsidRDefault="009534CC" w:rsidP="0051333A">
      <w:r>
        <w:separator/>
      </w:r>
    </w:p>
  </w:endnote>
  <w:endnote w:type="continuationSeparator" w:id="0">
    <w:p w:rsidR="009534CC" w:rsidRDefault="009534CC" w:rsidP="005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CC" w:rsidRDefault="009534CC" w:rsidP="0051333A">
      <w:r>
        <w:separator/>
      </w:r>
    </w:p>
  </w:footnote>
  <w:footnote w:type="continuationSeparator" w:id="0">
    <w:p w:rsidR="009534CC" w:rsidRDefault="009534CC" w:rsidP="0051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2F"/>
    <w:rsid w:val="00012A4B"/>
    <w:rsid w:val="000152E5"/>
    <w:rsid w:val="00020E8A"/>
    <w:rsid w:val="00053FC9"/>
    <w:rsid w:val="000825A2"/>
    <w:rsid w:val="000918B7"/>
    <w:rsid w:val="000A09B0"/>
    <w:rsid w:val="000F06A4"/>
    <w:rsid w:val="001047A3"/>
    <w:rsid w:val="00106DE8"/>
    <w:rsid w:val="001163D3"/>
    <w:rsid w:val="00142B55"/>
    <w:rsid w:val="001572F5"/>
    <w:rsid w:val="00173F0D"/>
    <w:rsid w:val="00203B0D"/>
    <w:rsid w:val="00211CA1"/>
    <w:rsid w:val="00225C79"/>
    <w:rsid w:val="00265EE4"/>
    <w:rsid w:val="002B2E19"/>
    <w:rsid w:val="002E627D"/>
    <w:rsid w:val="00341307"/>
    <w:rsid w:val="00384DCA"/>
    <w:rsid w:val="003D7510"/>
    <w:rsid w:val="003E7B08"/>
    <w:rsid w:val="003F2AB4"/>
    <w:rsid w:val="00411784"/>
    <w:rsid w:val="004533B2"/>
    <w:rsid w:val="00462E37"/>
    <w:rsid w:val="00475FD1"/>
    <w:rsid w:val="00494D48"/>
    <w:rsid w:val="004A3761"/>
    <w:rsid w:val="004D5829"/>
    <w:rsid w:val="004E53DD"/>
    <w:rsid w:val="004E62D8"/>
    <w:rsid w:val="0051333A"/>
    <w:rsid w:val="00533A3D"/>
    <w:rsid w:val="00547A92"/>
    <w:rsid w:val="00571258"/>
    <w:rsid w:val="00572E0E"/>
    <w:rsid w:val="005A3831"/>
    <w:rsid w:val="005A46F2"/>
    <w:rsid w:val="005A4AE6"/>
    <w:rsid w:val="005C4A4E"/>
    <w:rsid w:val="00607CE1"/>
    <w:rsid w:val="006312AC"/>
    <w:rsid w:val="0066621A"/>
    <w:rsid w:val="00667531"/>
    <w:rsid w:val="00671BBA"/>
    <w:rsid w:val="0069469F"/>
    <w:rsid w:val="006C0CE3"/>
    <w:rsid w:val="006D4FBC"/>
    <w:rsid w:val="00717C5C"/>
    <w:rsid w:val="007676E6"/>
    <w:rsid w:val="00767805"/>
    <w:rsid w:val="007A2C96"/>
    <w:rsid w:val="007A32AF"/>
    <w:rsid w:val="007B51BF"/>
    <w:rsid w:val="007C1A83"/>
    <w:rsid w:val="007E72EE"/>
    <w:rsid w:val="0082383A"/>
    <w:rsid w:val="0083748D"/>
    <w:rsid w:val="0084427A"/>
    <w:rsid w:val="008505D8"/>
    <w:rsid w:val="00855B50"/>
    <w:rsid w:val="00897306"/>
    <w:rsid w:val="008A0754"/>
    <w:rsid w:val="00952036"/>
    <w:rsid w:val="009534CC"/>
    <w:rsid w:val="0095651A"/>
    <w:rsid w:val="00987C26"/>
    <w:rsid w:val="00990A7D"/>
    <w:rsid w:val="009B22C6"/>
    <w:rsid w:val="009E2A85"/>
    <w:rsid w:val="00A10D00"/>
    <w:rsid w:val="00A8298C"/>
    <w:rsid w:val="00A95A67"/>
    <w:rsid w:val="00A95D51"/>
    <w:rsid w:val="00AA7627"/>
    <w:rsid w:val="00AB5A2F"/>
    <w:rsid w:val="00AF053C"/>
    <w:rsid w:val="00B0301E"/>
    <w:rsid w:val="00B24A1B"/>
    <w:rsid w:val="00B4166D"/>
    <w:rsid w:val="00B4435A"/>
    <w:rsid w:val="00B52B31"/>
    <w:rsid w:val="00B644C0"/>
    <w:rsid w:val="00B64ED4"/>
    <w:rsid w:val="00B663B1"/>
    <w:rsid w:val="00B82182"/>
    <w:rsid w:val="00BA2DED"/>
    <w:rsid w:val="00BB3E2F"/>
    <w:rsid w:val="00C05F59"/>
    <w:rsid w:val="00C15A6A"/>
    <w:rsid w:val="00C93222"/>
    <w:rsid w:val="00CC0740"/>
    <w:rsid w:val="00CC6269"/>
    <w:rsid w:val="00CD1E9F"/>
    <w:rsid w:val="00D57C0A"/>
    <w:rsid w:val="00D700C1"/>
    <w:rsid w:val="00DA07AC"/>
    <w:rsid w:val="00DA2B73"/>
    <w:rsid w:val="00DE056F"/>
    <w:rsid w:val="00E11289"/>
    <w:rsid w:val="00E229A7"/>
    <w:rsid w:val="00E42034"/>
    <w:rsid w:val="00E73A7E"/>
    <w:rsid w:val="00E84D6A"/>
    <w:rsid w:val="00EB6201"/>
    <w:rsid w:val="00EC0909"/>
    <w:rsid w:val="00EE07C4"/>
    <w:rsid w:val="00EF22FB"/>
    <w:rsid w:val="00F76C48"/>
    <w:rsid w:val="00F876A8"/>
    <w:rsid w:val="00F9625E"/>
    <w:rsid w:val="00FA6F6A"/>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412079-F194-415E-8C72-F843A956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33A"/>
    <w:pPr>
      <w:tabs>
        <w:tab w:val="center" w:pos="4252"/>
        <w:tab w:val="right" w:pos="8504"/>
      </w:tabs>
      <w:snapToGrid w:val="0"/>
    </w:pPr>
  </w:style>
  <w:style w:type="character" w:customStyle="1" w:styleId="a5">
    <w:name w:val="ヘッダー (文字)"/>
    <w:basedOn w:val="a0"/>
    <w:link w:val="a4"/>
    <w:uiPriority w:val="99"/>
    <w:rsid w:val="0051333A"/>
  </w:style>
  <w:style w:type="paragraph" w:styleId="a6">
    <w:name w:val="footer"/>
    <w:basedOn w:val="a"/>
    <w:link w:val="a7"/>
    <w:uiPriority w:val="99"/>
    <w:unhideWhenUsed/>
    <w:rsid w:val="0051333A"/>
    <w:pPr>
      <w:tabs>
        <w:tab w:val="center" w:pos="4252"/>
        <w:tab w:val="right" w:pos="8504"/>
      </w:tabs>
      <w:snapToGrid w:val="0"/>
    </w:pPr>
  </w:style>
  <w:style w:type="character" w:customStyle="1" w:styleId="a7">
    <w:name w:val="フッター (文字)"/>
    <w:basedOn w:val="a0"/>
    <w:link w:val="a6"/>
    <w:uiPriority w:val="99"/>
    <w:rsid w:val="0051333A"/>
  </w:style>
  <w:style w:type="paragraph" w:styleId="a8">
    <w:name w:val="Balloon Text"/>
    <w:basedOn w:val="a"/>
    <w:link w:val="a9"/>
    <w:uiPriority w:val="99"/>
    <w:semiHidden/>
    <w:unhideWhenUsed/>
    <w:rsid w:val="0053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914C4-03BC-4289-9043-26DEE06E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user</cp:lastModifiedBy>
  <cp:revision>18</cp:revision>
  <cp:lastPrinted>2019-03-07T00:12:00Z</cp:lastPrinted>
  <dcterms:created xsi:type="dcterms:W3CDTF">2019-02-27T09:25:00Z</dcterms:created>
  <dcterms:modified xsi:type="dcterms:W3CDTF">2019-04-17T00:59:00Z</dcterms:modified>
</cp:coreProperties>
</file>